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7E2E" w14:textId="7CAB12E2" w:rsidR="00D9186F" w:rsidRDefault="00D9186F" w:rsidP="00D9186F">
      <w:pPr>
        <w:pStyle w:val="Nagwek1"/>
        <w:shd w:val="clear" w:color="auto" w:fill="auto"/>
      </w:pPr>
      <w:bookmarkStart w:id="0" w:name="_Hlk39584249"/>
    </w:p>
    <w:p w14:paraId="4A005EDD" w14:textId="77777777" w:rsidR="00D9186F" w:rsidRPr="00D9186F" w:rsidRDefault="00D9186F" w:rsidP="00D9186F">
      <w:pPr>
        <w:rPr>
          <w:lang w:eastAsia="en-US"/>
        </w:rPr>
      </w:pPr>
    </w:p>
    <w:p w14:paraId="2A864679" w14:textId="043C361C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1145E7D9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036D44A" w:rsidR="00D670C1" w:rsidRDefault="00702973" w:rsidP="00540F25">
      <w:r w:rsidRPr="00B73AE6">
        <w:t xml:space="preserve">Nazwa: </w:t>
      </w:r>
      <w:r w:rsidR="00D9186F">
        <w:t xml:space="preserve"> </w:t>
      </w:r>
      <w:r w:rsidR="00CD5CFE">
        <w:rPr>
          <w:b/>
        </w:rPr>
        <w:t xml:space="preserve">WÓJT GMINY </w:t>
      </w:r>
      <w:r w:rsidR="008F2179">
        <w:rPr>
          <w:b/>
        </w:rPr>
        <w:t>TRZCIANNE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69FA652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6764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37C211C9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6764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lastRenderedPageBreak/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1B585DA8" w14:textId="778293C5" w:rsidR="00E578E0" w:rsidRDefault="00891E66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</w:t>
      </w:r>
      <w:r w:rsidR="00E578E0">
        <w:t>…………………………………………………</w:t>
      </w:r>
      <w:r w:rsidR="00E578E0" w:rsidRPr="00540F25">
        <w:t>……</w:t>
      </w:r>
      <w:r w:rsidR="00E578E0">
        <w:t>….…………………………………………………</w:t>
      </w:r>
      <w:r w:rsidR="00E578E0" w:rsidRPr="00540F25">
        <w:t>……</w:t>
      </w:r>
      <w:r w:rsidR="00E578E0"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E578E0">
        <w:trPr>
          <w:trHeight w:val="1191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693E299" w:rsidR="00891E66" w:rsidRPr="00973ABD" w:rsidRDefault="00376C20" w:rsidP="00E578E0">
            <w:pPr>
              <w:spacing w:before="40" w:after="0"/>
            </w:pPr>
            <w:r w:rsidRPr="00973ABD">
              <w:t>………………………………………………………….…</w:t>
            </w:r>
            <w:r w:rsidR="00D1134D">
              <w:t>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E578E0">
            <w:pPr>
              <w:spacing w:before="4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E578E0">
            <w:pPr>
              <w:spacing w:before="4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E578E0">
            <w:pPr>
              <w:spacing w:before="4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E578E0">
            <w:pPr>
              <w:spacing w:before="4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E578E0">
            <w:pPr>
              <w:spacing w:before="4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E578E0">
        <w:trPr>
          <w:trHeight w:val="907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E578E0">
      <w:pPr>
        <w:spacing w:after="120"/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E578E0">
            <w:pPr>
              <w:spacing w:after="8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3F5E91" w:rsidRPr="00324E14">
              <w:rPr>
                <w:spacing w:val="-2"/>
                <w:sz w:val="16"/>
                <w:szCs w:val="16"/>
              </w:rPr>
              <w:lastRenderedPageBreak/>
              <w:t>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6268C818" w:rsidR="00F12646" w:rsidRDefault="00880E09" w:rsidP="00C242D8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33981E2D" w14:textId="77777777" w:rsidR="00D1134D" w:rsidRPr="00F16806" w:rsidRDefault="00D1134D" w:rsidP="00590BE8">
      <w:pPr>
        <w:spacing w:before="200" w:after="0"/>
        <w:jc w:val="both"/>
        <w:rPr>
          <w:rFonts w:eastAsia="Calibri"/>
          <w:iCs w:val="0"/>
          <w:szCs w:val="24"/>
          <w:lang w:eastAsia="en-US"/>
        </w:rPr>
      </w:pPr>
    </w:p>
    <w:sectPr w:rsidR="00D1134D" w:rsidRPr="00F16806" w:rsidSect="00C8222F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2778" w14:textId="77777777" w:rsidR="00FD1964" w:rsidRDefault="00FD1964" w:rsidP="00C8222F">
      <w:r>
        <w:separator/>
      </w:r>
    </w:p>
  </w:endnote>
  <w:endnote w:type="continuationSeparator" w:id="0">
    <w:p w14:paraId="4792DFC4" w14:textId="77777777" w:rsidR="00FD1964" w:rsidRDefault="00FD1964" w:rsidP="005F02B9">
      <w:r>
        <w:continuationSeparator/>
      </w:r>
    </w:p>
    <w:p w14:paraId="689F32F9" w14:textId="77777777" w:rsidR="00FD1964" w:rsidRDefault="00FD1964" w:rsidP="005F02B9"/>
    <w:p w14:paraId="3E737351" w14:textId="77777777" w:rsidR="00FD1964" w:rsidRDefault="00FD1964" w:rsidP="005F02B9"/>
    <w:p w14:paraId="6E1BC3BD" w14:textId="77777777" w:rsidR="00FD1964" w:rsidRDefault="00FD1964"/>
  </w:endnote>
  <w:endnote w:type="continuationNotice" w:id="1">
    <w:p w14:paraId="0856F51C" w14:textId="77777777" w:rsidR="00FD1964" w:rsidRDefault="00FD196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2CCC8724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D6945DF" w14:textId="0AAA5508" w:rsidR="00D9186F" w:rsidRDefault="00D9186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5DA9E" w14:textId="38E42296" w:rsidR="00D9186F" w:rsidRPr="001061E3" w:rsidRDefault="00D9186F" w:rsidP="00D9186F">
      <w:pPr>
        <w:pStyle w:val="Nagwek3"/>
        <w:ind w:left="0" w:firstLine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14:paraId="74F9C6A0" w14:textId="395F32F6" w:rsidR="00D9186F" w:rsidRPr="00D1134D" w:rsidRDefault="00D9186F" w:rsidP="009B01E8">
      <w:pPr>
        <w:pStyle w:val="Tekstprzypisukocowego"/>
        <w:jc w:val="both"/>
        <w:rPr>
          <w:sz w:val="16"/>
          <w:szCs w:val="16"/>
        </w:rPr>
      </w:pPr>
    </w:p>
    <w:p w14:paraId="492503E6" w14:textId="77777777" w:rsidR="00130740" w:rsidRPr="00130740" w:rsidRDefault="00130740" w:rsidP="00130740">
      <w:pPr>
        <w:widowControl/>
        <w:numPr>
          <w:ilvl w:val="0"/>
          <w:numId w:val="20"/>
        </w:numPr>
        <w:spacing w:before="100" w:beforeAutospacing="1" w:after="100" w:afterAutospacing="1"/>
        <w:ind w:left="426" w:hanging="426"/>
        <w:textAlignment w:val="baseline"/>
        <w:rPr>
          <w:iCs w:val="0"/>
          <w:color w:val="535353"/>
          <w:sz w:val="16"/>
          <w:szCs w:val="16"/>
        </w:rPr>
      </w:pPr>
      <w:r w:rsidRPr="00130740">
        <w:rPr>
          <w:iCs w:val="0"/>
          <w:color w:val="535353"/>
          <w:sz w:val="16"/>
          <w:szCs w:val="16"/>
        </w:rPr>
        <w:t>Administratorem danych osobowych jest Gmina Trzcianne z siedzibą Urzędu Gminy Trzcianne, ul. Wojska Polskiego 10, 19-104 Trzcianne, której przedstawicielem jest Wójt Gminy Trzcianne,</w:t>
      </w:r>
    </w:p>
    <w:p w14:paraId="430DC46F" w14:textId="77777777" w:rsidR="00130740" w:rsidRPr="00130740" w:rsidRDefault="00130740" w:rsidP="00130740">
      <w:pPr>
        <w:widowControl/>
        <w:numPr>
          <w:ilvl w:val="0"/>
          <w:numId w:val="20"/>
        </w:numPr>
        <w:spacing w:before="100" w:beforeAutospacing="1" w:after="100" w:afterAutospacing="1"/>
        <w:ind w:left="426" w:hanging="426"/>
        <w:textAlignment w:val="baseline"/>
        <w:rPr>
          <w:iCs w:val="0"/>
          <w:color w:val="535353"/>
          <w:sz w:val="16"/>
          <w:szCs w:val="16"/>
        </w:rPr>
      </w:pPr>
      <w:r w:rsidRPr="00130740">
        <w:rPr>
          <w:iCs w:val="0"/>
          <w:color w:val="535353"/>
          <w:sz w:val="16"/>
          <w:szCs w:val="16"/>
        </w:rPr>
        <w:t>Administrator wyznaczył Inspektora Ochrony Danych Osobowych, z którym można kontaktować się pod adresem email : iod@trzcianne.pl</w:t>
      </w:r>
    </w:p>
    <w:p w14:paraId="38C8B91D" w14:textId="52C02E29" w:rsidR="00D9186F" w:rsidRPr="00130740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sz w:val="16"/>
          <w:szCs w:val="16"/>
        </w:rPr>
      </w:pPr>
      <w:r w:rsidRPr="00130740">
        <w:rPr>
          <w:sz w:val="16"/>
          <w:szCs w:val="16"/>
        </w:rPr>
        <w:t xml:space="preserve">Dane osobowe będą przetwarzane w celu prowadzenia postepowania dotyczącego sporządzenia </w:t>
      </w:r>
      <w:r w:rsidR="00590BE8" w:rsidRPr="00130740">
        <w:rPr>
          <w:sz w:val="16"/>
          <w:szCs w:val="16"/>
        </w:rPr>
        <w:t>aktu planowania przestrzennego</w:t>
      </w:r>
      <w:r w:rsidRPr="00130740">
        <w:rPr>
          <w:sz w:val="16"/>
          <w:szCs w:val="16"/>
        </w:rPr>
        <w:t xml:space="preserve"> na podstawie art. 6 ust. 1 lit. c) RODO w związku z ustawą z dnia 27 marca 2003 r. o planowaniu i zagospodarowaniu przestrzennym.</w:t>
      </w:r>
    </w:p>
    <w:p w14:paraId="07726009" w14:textId="77777777" w:rsidR="00D9186F" w:rsidRPr="0025373A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sz w:val="16"/>
          <w:szCs w:val="18"/>
        </w:rPr>
      </w:pPr>
      <w:r w:rsidRPr="0025373A">
        <w:rPr>
          <w:sz w:val="16"/>
          <w:szCs w:val="18"/>
        </w:rPr>
        <w:t>Dane osobowe nie będą ujawniane odbiorcom innym, niż uprawnieni na podstawie przepisów prawa oraz podmiotom, którym dane zostały powierzone do przetwarzania.</w:t>
      </w:r>
    </w:p>
    <w:p w14:paraId="49DAEC38" w14:textId="77777777" w:rsidR="00D9186F" w:rsidRPr="00D1134D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Dane osobowe będą przechowywane przez okres 50 lat od końca roku, w którym zakończyła się sprawa w której dane osobowe zostały zgromadzone, a po tym okresie zostaną poddane ocenie przydatności przez Archiwum Państwowe.</w:t>
      </w:r>
    </w:p>
    <w:p w14:paraId="6EA50DF6" w14:textId="77777777" w:rsidR="00D9186F" w:rsidRPr="00D1134D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color w:val="000000"/>
          <w:sz w:val="16"/>
          <w:szCs w:val="18"/>
        </w:rPr>
      </w:pPr>
      <w:r w:rsidRPr="00D1134D">
        <w:rPr>
          <w:color w:val="000000"/>
          <w:sz w:val="16"/>
          <w:szCs w:val="18"/>
        </w:rPr>
        <w:t>Przysługuje Pani/Panu prawo do:</w:t>
      </w:r>
    </w:p>
    <w:p w14:paraId="4D158C9B" w14:textId="77777777" w:rsidR="00D9186F" w:rsidRPr="00D1134D" w:rsidRDefault="00D9186F" w:rsidP="00D9186F">
      <w:pPr>
        <w:pStyle w:val="Akapitzlist"/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color w:val="000000" w:themeColor="text1"/>
          <w:sz w:val="16"/>
          <w:szCs w:val="18"/>
        </w:rPr>
      </w:pPr>
      <w:r w:rsidRPr="00D1134D">
        <w:rPr>
          <w:color w:val="000000" w:themeColor="text1"/>
          <w:sz w:val="16"/>
          <w:szCs w:val="18"/>
        </w:rPr>
        <w:t>dostępu do danych, na zasadach określonych w art. 15 RODO;</w:t>
      </w:r>
    </w:p>
    <w:p w14:paraId="4EBFE20F" w14:textId="77777777" w:rsidR="00D9186F" w:rsidRPr="00D1134D" w:rsidRDefault="00D9186F" w:rsidP="00D9186F">
      <w:pPr>
        <w:pStyle w:val="Akapitzlist"/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color w:val="000000" w:themeColor="text1"/>
          <w:sz w:val="16"/>
          <w:szCs w:val="18"/>
        </w:rPr>
      </w:pPr>
      <w:r w:rsidRPr="00D1134D">
        <w:rPr>
          <w:color w:val="000000" w:themeColor="text1"/>
          <w:sz w:val="16"/>
          <w:szCs w:val="18"/>
        </w:rPr>
        <w:t>sprostowania danych, na zasadach określonych w art. 16 RODO;</w:t>
      </w:r>
    </w:p>
    <w:p w14:paraId="32504BCA" w14:textId="77777777" w:rsidR="00D9186F" w:rsidRPr="00D1134D" w:rsidRDefault="00D9186F" w:rsidP="00D9186F">
      <w:pPr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r w:rsidRPr="00D1134D">
        <w:rPr>
          <w:rFonts w:eastAsia="Calibri"/>
          <w:color w:val="000000" w:themeColor="text1"/>
          <w:sz w:val="16"/>
          <w:szCs w:val="18"/>
        </w:rPr>
        <w:t>usunięcia danych („prawo do bycia zapomnianym”), na zasadach określonych w art. 17 RODO;</w:t>
      </w:r>
    </w:p>
    <w:p w14:paraId="4D786544" w14:textId="77777777" w:rsidR="00D9186F" w:rsidRPr="00D1134D" w:rsidRDefault="00D9186F" w:rsidP="00D9186F">
      <w:pPr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r w:rsidRPr="00D1134D">
        <w:rPr>
          <w:rFonts w:eastAsia="Calibri"/>
          <w:color w:val="000000" w:themeColor="text1"/>
          <w:sz w:val="16"/>
          <w:szCs w:val="18"/>
        </w:rPr>
        <w:t>ograniczenia przetwarzania, na zasadach określonych w art. 18 RODO.</w:t>
      </w:r>
    </w:p>
    <w:p w14:paraId="1ED1B639" w14:textId="77777777" w:rsidR="00D9186F" w:rsidRPr="00D1134D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W związku z przetwarzaniem danych osobowych przysługuje Pani/Panu prawo do wniesienia skargi do organu nadzorczego, którym jest Prezes Urzędu Ochrony Danych Osobowych.</w:t>
      </w:r>
    </w:p>
    <w:p w14:paraId="6E487E59" w14:textId="77777777" w:rsidR="00D9186F" w:rsidRPr="00D1134D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Informacje o źródle pochodzenia danych osobowych przysługują Pani/Panu w zakresie, w jakim nie ma to wpływu na ochronę praw i wolności osoby, od której dane pozyskano.</w:t>
      </w:r>
    </w:p>
    <w:p w14:paraId="6E240DC5" w14:textId="77777777" w:rsidR="00D9186F" w:rsidRPr="00D1134D" w:rsidRDefault="00D9186F" w:rsidP="00130740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 w:hanging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Podanie danych takich jak: imię, nazwisko, adres zamieszkania, adres poczty elektronicznej (jeśli składający wniosek/uwagę taki adres posiada) oraz wskazanie czy składający wniosek lub uwagę jest właścicielem lub użytkownikiem wieczystym nieruchomości objętej wnioskiem lub uwagą jest wymogiem ustawowym i ma charakter obowiązkowy, a ich niepodanie uniemożliwi rozpatrzenie wniosków/uwag.</w:t>
      </w:r>
    </w:p>
    <w:p w14:paraId="78313F11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Składający wniosek lub uwagę może podać dodatkowe dane do kontaktu takie jak adres do korespondencji lub numer telefonu.</w:t>
      </w:r>
    </w:p>
    <w:p w14:paraId="1432E5EE" w14:textId="77A9958A" w:rsidR="00D9186F" w:rsidRPr="005108FF" w:rsidRDefault="00D9186F" w:rsidP="009B01E8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6"/>
        </w:rPr>
      </w:pPr>
      <w:r w:rsidRPr="005108FF">
        <w:rPr>
          <w:color w:val="000000"/>
          <w:sz w:val="16"/>
          <w:szCs w:val="16"/>
        </w:rPr>
        <w:t>Dane nie będą podlegały zautomatyzowanemu podejmowaniu decyzji, w tym profilowaniu.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5483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84228AC" w14:textId="276D65E9" w:rsidR="00C8222F" w:rsidRPr="006472F4" w:rsidRDefault="00C8222F">
        <w:pPr>
          <w:pStyle w:val="Stopka"/>
          <w:jc w:val="right"/>
          <w:rPr>
            <w:sz w:val="18"/>
          </w:rPr>
        </w:pPr>
        <w:r w:rsidRPr="006472F4">
          <w:rPr>
            <w:sz w:val="18"/>
          </w:rPr>
          <w:fldChar w:fldCharType="begin"/>
        </w:r>
        <w:r w:rsidRPr="006472F4">
          <w:rPr>
            <w:sz w:val="18"/>
          </w:rPr>
          <w:instrText>PAGE   \* MERGEFORMAT</w:instrText>
        </w:r>
        <w:r w:rsidRPr="006472F4">
          <w:rPr>
            <w:sz w:val="18"/>
          </w:rPr>
          <w:fldChar w:fldCharType="separate"/>
        </w:r>
        <w:r w:rsidR="008F2179">
          <w:rPr>
            <w:noProof/>
            <w:sz w:val="18"/>
          </w:rPr>
          <w:t>1</w:t>
        </w:r>
        <w:r w:rsidRPr="006472F4">
          <w:rPr>
            <w:sz w:val="18"/>
          </w:rPr>
          <w:fldChar w:fldCharType="end"/>
        </w:r>
      </w:p>
    </w:sdtContent>
  </w:sdt>
  <w:p w14:paraId="253C3BDF" w14:textId="77777777" w:rsidR="00C8222F" w:rsidRDefault="00C82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3019" w14:textId="77777777" w:rsidR="00FD1964" w:rsidRDefault="00FD1964" w:rsidP="005F02B9">
      <w:r>
        <w:separator/>
      </w:r>
    </w:p>
    <w:p w14:paraId="44B10BFE" w14:textId="77777777" w:rsidR="00FD1964" w:rsidRDefault="00FD1964" w:rsidP="005F02B9"/>
    <w:p w14:paraId="5725F21A" w14:textId="77777777" w:rsidR="00FD1964" w:rsidRDefault="00FD1964" w:rsidP="005F02B9"/>
    <w:p w14:paraId="65C5BFB0" w14:textId="77777777" w:rsidR="00FD1964" w:rsidRDefault="00FD1964"/>
  </w:footnote>
  <w:footnote w:type="continuationSeparator" w:id="0">
    <w:p w14:paraId="32B60980" w14:textId="77777777" w:rsidR="00FD1964" w:rsidRDefault="00FD1964" w:rsidP="005F02B9">
      <w:r>
        <w:continuationSeparator/>
      </w:r>
    </w:p>
    <w:p w14:paraId="0C973EA8" w14:textId="77777777" w:rsidR="00FD1964" w:rsidRDefault="00FD1964" w:rsidP="005F02B9"/>
    <w:p w14:paraId="214B6DA1" w14:textId="77777777" w:rsidR="00FD1964" w:rsidRDefault="00FD1964" w:rsidP="005F02B9"/>
    <w:p w14:paraId="65B96E9C" w14:textId="77777777" w:rsidR="00FD1964" w:rsidRDefault="00FD1964"/>
  </w:footnote>
  <w:footnote w:type="continuationNotice" w:id="1">
    <w:p w14:paraId="33338F67" w14:textId="77777777" w:rsidR="00FD1964" w:rsidRDefault="00FD19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E6E6" w14:textId="4114C128" w:rsidR="00C8222F" w:rsidRDefault="00C8222F" w:rsidP="00C8222F"/>
  <w:p w14:paraId="7B311BC4" w14:textId="77777777" w:rsidR="00C8222F" w:rsidRDefault="00C822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CB2070"/>
    <w:multiLevelType w:val="hybridMultilevel"/>
    <w:tmpl w:val="C104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E424BAE"/>
    <w:multiLevelType w:val="multilevel"/>
    <w:tmpl w:val="1380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AE1342"/>
    <w:multiLevelType w:val="multilevel"/>
    <w:tmpl w:val="F83A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1278">
    <w:abstractNumId w:val="8"/>
  </w:num>
  <w:num w:numId="2" w16cid:durableId="1960601587">
    <w:abstractNumId w:val="7"/>
  </w:num>
  <w:num w:numId="3" w16cid:durableId="1674339099">
    <w:abstractNumId w:val="1"/>
  </w:num>
  <w:num w:numId="4" w16cid:durableId="2112120311">
    <w:abstractNumId w:val="11"/>
  </w:num>
  <w:num w:numId="5" w16cid:durableId="170610148">
    <w:abstractNumId w:val="10"/>
  </w:num>
  <w:num w:numId="6" w16cid:durableId="688216795">
    <w:abstractNumId w:val="9"/>
  </w:num>
  <w:num w:numId="7" w16cid:durableId="1221476295">
    <w:abstractNumId w:val="3"/>
  </w:num>
  <w:num w:numId="8" w16cid:durableId="1841701319">
    <w:abstractNumId w:val="12"/>
  </w:num>
  <w:num w:numId="9" w16cid:durableId="671880464">
    <w:abstractNumId w:val="4"/>
  </w:num>
  <w:num w:numId="10" w16cid:durableId="1730230308">
    <w:abstractNumId w:val="13"/>
  </w:num>
  <w:num w:numId="11" w16cid:durableId="1963488850">
    <w:abstractNumId w:val="19"/>
  </w:num>
  <w:num w:numId="12" w16cid:durableId="1794252514">
    <w:abstractNumId w:val="6"/>
  </w:num>
  <w:num w:numId="13" w16cid:durableId="1849712369">
    <w:abstractNumId w:val="5"/>
  </w:num>
  <w:num w:numId="14" w16cid:durableId="440341623">
    <w:abstractNumId w:val="18"/>
  </w:num>
  <w:num w:numId="15" w16cid:durableId="565411081">
    <w:abstractNumId w:val="0"/>
  </w:num>
  <w:num w:numId="16" w16cid:durableId="1540364023">
    <w:abstractNumId w:val="2"/>
  </w:num>
  <w:num w:numId="17" w16cid:durableId="1890417182">
    <w:abstractNumId w:val="16"/>
  </w:num>
  <w:num w:numId="18" w16cid:durableId="1873106012">
    <w:abstractNumId w:val="14"/>
  </w:num>
  <w:num w:numId="19" w16cid:durableId="443695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213997">
    <w:abstractNumId w:val="15"/>
  </w:num>
  <w:num w:numId="21" w16cid:durableId="1854682270">
    <w:abstractNumId w:val="17"/>
  </w:num>
  <w:num w:numId="22" w16cid:durableId="76021789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740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373A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87EC7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08FF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BE8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5593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472F4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135F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507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487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179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67642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19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D31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222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5CFE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134D"/>
    <w:rsid w:val="00D1333C"/>
    <w:rsid w:val="00D162DF"/>
    <w:rsid w:val="00D16EE0"/>
    <w:rsid w:val="00D1771C"/>
    <w:rsid w:val="00D20B0F"/>
    <w:rsid w:val="00D226AD"/>
    <w:rsid w:val="00D22CDB"/>
    <w:rsid w:val="00D23BFD"/>
    <w:rsid w:val="00D24E43"/>
    <w:rsid w:val="00D269F2"/>
    <w:rsid w:val="00D2705B"/>
    <w:rsid w:val="00D31F1A"/>
    <w:rsid w:val="00D32C59"/>
    <w:rsid w:val="00D3302A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186F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578E0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1964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1A91F63-4B57-4D1D-AB84-71B3EEC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899C-BB33-4FF7-BD24-9C3C3AB5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Kasia</cp:lastModifiedBy>
  <cp:revision>2</cp:revision>
  <dcterms:created xsi:type="dcterms:W3CDTF">2023-11-29T12:59:00Z</dcterms:created>
  <dcterms:modified xsi:type="dcterms:W3CDTF">2025-01-11T23:04:00Z</dcterms:modified>
</cp:coreProperties>
</file>